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7F" w:rsidRDefault="008D2BFE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76567F" w:rsidRDefault="008D2BFE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76567F" w:rsidRDefault="008D2BFE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76567F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9975E7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975E7">
              <w:rPr>
                <w:rFonts w:ascii="Times New Roman" w:hAnsi="Times New Roman" w:cs="Times New Roman"/>
                <w:b/>
                <w:kern w:val="0"/>
                <w:szCs w:val="21"/>
              </w:rPr>
              <w:t>HITKS-2023000098</w:t>
            </w:r>
          </w:p>
        </w:tc>
      </w:tr>
      <w:tr w:rsidR="0076567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9975E7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9975E7">
              <w:rPr>
                <w:rFonts w:asciiTheme="minorEastAsia" w:hAnsiTheme="minorEastAsia" w:hint="eastAsia"/>
                <w:b/>
                <w:bCs/>
                <w:kern w:val="0"/>
              </w:rPr>
              <w:t>哈尔滨工业大学光声模态分析与解调系统采购项目</w:t>
            </w:r>
          </w:p>
        </w:tc>
      </w:tr>
      <w:tr w:rsidR="0076567F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6567F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76567F" w:rsidRDefault="008D2BFE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76567F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</w:t>
            </w:r>
            <w:r w:rsidRPr="00F41C49">
              <w:rPr>
                <w:rFonts w:ascii="宋体" w:hAnsi="宋体" w:cs="宋体" w:hint="eastAsia"/>
                <w:sz w:val="24"/>
              </w:rPr>
              <w:t>及法定代表人签字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的扫描件（如报名人为法定代表人，则须提供法定代表人身份证明）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8D2BFE">
              <w:rPr>
                <w:rFonts w:ascii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 w:rsidP="00900F5F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2BFE">
              <w:rPr>
                <w:rFonts w:ascii="宋体" w:hAnsi="宋体" w:cs="宋体" w:hint="eastAsia"/>
                <w:kern w:val="0"/>
                <w:sz w:val="24"/>
              </w:rPr>
              <w:t>（2022年</w:t>
            </w:r>
            <w:r w:rsidR="00900F5F"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8D2BFE">
              <w:rPr>
                <w:rFonts w:ascii="宋体" w:hAnsi="宋体" w:cs="宋体" w:hint="eastAsia"/>
                <w:kern w:val="0"/>
                <w:sz w:val="24"/>
              </w:rPr>
              <w:t>月-2023年</w:t>
            </w:r>
            <w:r w:rsidR="00900F5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8D2BFE">
              <w:rPr>
                <w:rFonts w:ascii="宋体" w:hAnsi="宋体" w:cs="宋体" w:hint="eastAsia"/>
                <w:kern w:val="0"/>
                <w:sz w:val="24"/>
              </w:rPr>
              <w:t>月)，需提供查询途径和相关账号、密码（如报名人为法定代表人，则须提供法定代表人的社保证明）</w:t>
            </w:r>
          </w:p>
        </w:tc>
      </w:tr>
      <w:tr w:rsidR="008D2BFE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8D2BFE" w:rsidRDefault="008D2BFE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D2BFE" w:rsidRDefault="008D2BFE" w:rsidP="008D2BFE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76567F" w:rsidRDefault="008D2BFE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76567F" w:rsidRDefault="008D2BFE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76567F" w:rsidSect="0076567F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424F2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6567F"/>
    <w:rsid w:val="00796DD2"/>
    <w:rsid w:val="007B0D2C"/>
    <w:rsid w:val="007C0501"/>
    <w:rsid w:val="007D75CA"/>
    <w:rsid w:val="007F66AA"/>
    <w:rsid w:val="00866335"/>
    <w:rsid w:val="008D2BFE"/>
    <w:rsid w:val="00900F5F"/>
    <w:rsid w:val="009975E7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765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76567F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76567F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76567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76567F"/>
    <w:pPr>
      <w:ind w:leftChars="1000" w:left="2100"/>
    </w:pPr>
  </w:style>
  <w:style w:type="paragraph" w:styleId="a5">
    <w:name w:val="Body Text Indent"/>
    <w:basedOn w:val="a"/>
    <w:qFormat/>
    <w:rsid w:val="0076567F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76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76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76567F"/>
    <w:pPr>
      <w:ind w:firstLineChars="200" w:firstLine="420"/>
    </w:pPr>
  </w:style>
  <w:style w:type="paragraph" w:customStyle="1" w:styleId="1">
    <w:name w:val="列出段落1"/>
    <w:basedOn w:val="a"/>
    <w:qFormat/>
    <w:rsid w:val="0076567F"/>
    <w:pPr>
      <w:ind w:firstLineChars="200" w:firstLine="420"/>
    </w:pPr>
  </w:style>
  <w:style w:type="paragraph" w:customStyle="1" w:styleId="1031114">
    <w:name w:val="样式 10 磅31114"/>
    <w:qFormat/>
    <w:rsid w:val="0076567F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76567F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7656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42</cp:revision>
  <dcterms:created xsi:type="dcterms:W3CDTF">2018-05-29T07:36:00Z</dcterms:created>
  <dcterms:modified xsi:type="dcterms:W3CDTF">2023-09-26T06:40:00Z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